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网络文化经营许可证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DEB2D36"/>
    <w:rsid w:val="6E4C6752"/>
    <w:rsid w:val="6EC828BD"/>
    <w:rsid w:val="6EE952C7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2023-12-04T07:24:01Z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9CFE70EEF7444981852CA06A7B5FB8A4_13</vt:lpwstr>
  </property>
</Properties>
</file>